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5" w:rsidRPr="00E21065" w:rsidRDefault="005F4B12" w:rsidP="0031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1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21065" w:rsidRDefault="005F4B12" w:rsidP="0031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26D2B">
        <w:rPr>
          <w:rFonts w:ascii="Times New Roman" w:eastAsia="Times New Roman" w:hAnsi="Times New Roman" w:cs="Times New Roman"/>
          <w:sz w:val="28"/>
          <w:szCs w:val="28"/>
        </w:rPr>
        <w:t xml:space="preserve">Президент: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Анна Анатольевна</w:t>
      </w:r>
      <w:r w:rsidRPr="00526D2B">
        <w:rPr>
          <w:rFonts w:ascii="Times New Roman" w:eastAsia="Times New Roman" w:hAnsi="Times New Roman" w:cs="Times New Roman"/>
          <w:sz w:val="28"/>
          <w:szCs w:val="28"/>
        </w:rPr>
        <w:t xml:space="preserve"> Кабанова</w:t>
      </w:r>
    </w:p>
    <w:p w:rsidR="00E21065" w:rsidRDefault="00E21065" w:rsidP="0031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1065" w:rsidRDefault="00E21065" w:rsidP="00314E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E7B4F" w:rsidRPr="00E21065" w:rsidRDefault="00314E91" w:rsidP="0031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E91">
        <w:rPr>
          <w:rFonts w:ascii="Times New Roman" w:eastAsia="Times New Roman" w:hAnsi="Times New Roman" w:cs="Times New Roman"/>
          <w:sz w:val="20"/>
          <w:szCs w:val="20"/>
        </w:rPr>
        <w:t>(</w:t>
      </w:r>
      <w:r w:rsidR="00EE7B4F" w:rsidRPr="00314E91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314E9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37F9F" w:rsidRDefault="00437F9F" w:rsidP="004E6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B4F" w:rsidRDefault="00EE7B4F" w:rsidP="004E6B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   РАЗДЕЛ ΙΙ</w:t>
      </w:r>
    </w:p>
    <w:p w:rsidR="00EE7B4F" w:rsidRDefault="00EE7B4F" w:rsidP="00EE7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F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организации </w:t>
      </w:r>
      <w:proofErr w:type="spellStart"/>
      <w:r w:rsidRPr="00EE7B4F">
        <w:rPr>
          <w:rFonts w:ascii="Times New Roman" w:eastAsia="Times New Roman" w:hAnsi="Times New Roman" w:cs="Times New Roman"/>
          <w:i/>
          <w:sz w:val="28"/>
          <w:szCs w:val="28"/>
        </w:rPr>
        <w:t>Благополучателя</w:t>
      </w:r>
      <w:proofErr w:type="spellEnd"/>
      <w:r w:rsidRPr="00EE7B4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9E01D7">
        <w:rPr>
          <w:rFonts w:ascii="Times New Roman" w:eastAsia="Times New Roman" w:hAnsi="Times New Roman" w:cs="Times New Roman"/>
          <w:sz w:val="28"/>
          <w:szCs w:val="28"/>
        </w:rPr>
        <w:t xml:space="preserve">лаготворительный фонд помощи семье и детям, </w:t>
      </w:r>
      <w:proofErr w:type="gramStart"/>
      <w:r w:rsidRPr="009E01D7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трудной жизненной ситуации «С</w:t>
      </w:r>
      <w:r w:rsidRPr="009E01D7">
        <w:rPr>
          <w:rFonts w:ascii="Times New Roman" w:eastAsia="Times New Roman" w:hAnsi="Times New Roman" w:cs="Times New Roman"/>
          <w:sz w:val="28"/>
          <w:szCs w:val="28"/>
        </w:rPr>
        <w:t>емья плюс»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B4F" w:rsidRDefault="00EE7B4F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B4F">
        <w:rPr>
          <w:rFonts w:ascii="Times New Roman" w:eastAsia="Times New Roman" w:hAnsi="Times New Roman" w:cs="Times New Roman"/>
          <w:i/>
          <w:sz w:val="28"/>
          <w:szCs w:val="28"/>
        </w:rPr>
        <w:t>Название проекта:</w:t>
      </w:r>
      <w:r w:rsidR="004D2E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7B4F">
        <w:rPr>
          <w:rFonts w:ascii="Times New Roman" w:hAnsi="Times New Roman" w:cs="Times New Roman"/>
          <w:sz w:val="28"/>
          <w:szCs w:val="28"/>
        </w:rPr>
        <w:t xml:space="preserve">Проект социализации детей и семей поселка </w:t>
      </w:r>
      <w:proofErr w:type="spellStart"/>
      <w:r w:rsidRPr="00EE7B4F">
        <w:rPr>
          <w:rFonts w:ascii="Times New Roman" w:hAnsi="Times New Roman" w:cs="Times New Roman"/>
          <w:sz w:val="28"/>
          <w:szCs w:val="28"/>
        </w:rPr>
        <w:t>Но</w:t>
      </w:r>
      <w:r w:rsidR="005E69B3">
        <w:rPr>
          <w:rFonts w:ascii="Times New Roman" w:hAnsi="Times New Roman" w:cs="Times New Roman"/>
          <w:sz w:val="28"/>
          <w:szCs w:val="28"/>
        </w:rPr>
        <w:t>восинеглазово</w:t>
      </w:r>
      <w:proofErr w:type="spellEnd"/>
      <w:r w:rsidRPr="00EE7B4F">
        <w:rPr>
          <w:rFonts w:ascii="Times New Roman" w:hAnsi="Times New Roman" w:cs="Times New Roman"/>
          <w:sz w:val="28"/>
          <w:szCs w:val="28"/>
        </w:rPr>
        <w:t>, находящихся в социально-опасном положении «Вектор поддержки семьи»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B4F" w:rsidRDefault="00EE7B4F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от </w:t>
      </w:r>
      <w:r w:rsidR="00882440">
        <w:rPr>
          <w:rFonts w:ascii="Times New Roman" w:hAnsi="Times New Roman" w:cs="Times New Roman"/>
          <w:sz w:val="28"/>
          <w:szCs w:val="28"/>
        </w:rPr>
        <w:t>26 июня 2017 г. №4617-1177</w:t>
      </w: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065" w:rsidRPr="00E21065" w:rsidRDefault="00E21065" w:rsidP="00EE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7B4F" w:rsidRDefault="00EE7B4F" w:rsidP="00861F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7B4F" w:rsidRPr="005E69B3" w:rsidRDefault="00EE7B4F" w:rsidP="00861F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B3">
        <w:rPr>
          <w:rFonts w:ascii="Times New Roman" w:hAnsi="Times New Roman" w:cs="Times New Roman"/>
          <w:b/>
          <w:sz w:val="28"/>
          <w:szCs w:val="28"/>
        </w:rPr>
        <w:lastRenderedPageBreak/>
        <w:t>КЛЮЧЕВЫЕ МЕРОПРИЯТИЯ ПРОЕКТА</w:t>
      </w:r>
    </w:p>
    <w:p w:rsidR="00861F34" w:rsidRPr="00EE7B4F" w:rsidRDefault="00861F34" w:rsidP="00861F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4"/>
        <w:gridCol w:w="1559"/>
        <w:gridCol w:w="1701"/>
        <w:gridCol w:w="1701"/>
        <w:gridCol w:w="1843"/>
        <w:gridCol w:w="3827"/>
      </w:tblGrid>
      <w:tr w:rsidR="00861F34" w:rsidRPr="00861F34" w:rsidTr="003A3D92">
        <w:trPr>
          <w:trHeight w:hRule="exact" w:val="6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B3" w:rsidRDefault="005E69B3" w:rsidP="00861F34">
            <w:pPr>
              <w:pStyle w:val="TableParagraph"/>
              <w:spacing w:line="274" w:lineRule="exact"/>
              <w:ind w:left="3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F34" w:rsidRPr="00BC0EF8" w:rsidRDefault="00861F34" w:rsidP="00861F34">
            <w:pPr>
              <w:pStyle w:val="TableParagraph"/>
              <w:spacing w:line="274" w:lineRule="exact"/>
              <w:ind w:left="3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</w:t>
            </w:r>
            <w:proofErr w:type="spellStart"/>
            <w:r w:rsidR="00BC0EF8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proofErr w:type="spellEnd"/>
            <w:r w:rsidR="00BC0E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 w:rsidP="00861F34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 w:rsidP="00861F34">
            <w:pPr>
              <w:pStyle w:val="TableParagraph"/>
              <w:ind w:left="160" w:right="160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Местопроведения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5E69B3" w:rsidP="00861F34">
            <w:pPr>
              <w:pStyle w:val="TableParagraph"/>
              <w:spacing w:before="58"/>
              <w:ind w:left="112" w:right="107"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Участни</w:t>
            </w:r>
            <w:r w:rsidR="00861F34"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ки</w:t>
            </w:r>
            <w:proofErr w:type="spellEnd"/>
          </w:p>
          <w:p w:rsidR="00861F34" w:rsidRPr="00861F34" w:rsidRDefault="005E69B3" w:rsidP="00861F34">
            <w:pPr>
              <w:pStyle w:val="TableParagraph"/>
              <w:ind w:left="107"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ru-RU"/>
              </w:rPr>
              <w:t>ичест</w:t>
            </w:r>
            <w:r w:rsidR="00861F34"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 w:rsidP="005E69B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Гости</w:t>
            </w:r>
            <w:proofErr w:type="spellEnd"/>
            <w:r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/ </w:t>
            </w:r>
            <w:r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ru-RU"/>
              </w:rPr>
              <w:t>п</w:t>
            </w:r>
            <w:proofErr w:type="spellStart"/>
            <w:r w:rsidR="005E69B3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ригла</w:t>
            </w:r>
            <w:r w:rsidRPr="00861F3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шенные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9B3" w:rsidRDefault="005E69B3" w:rsidP="00861F34">
            <w:pPr>
              <w:pStyle w:val="TableParagraph"/>
              <w:ind w:left="167" w:right="167" w:firstLine="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1F34" w:rsidRPr="00861F34" w:rsidRDefault="00861F34" w:rsidP="00861F34">
            <w:pPr>
              <w:pStyle w:val="TableParagraph"/>
              <w:ind w:left="167" w:right="167" w:firstLine="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Достигнутые результаты</w:t>
            </w:r>
          </w:p>
        </w:tc>
      </w:tr>
      <w:tr w:rsidR="00861F34" w:rsidRPr="00861F34" w:rsidTr="0050261B">
        <w:trPr>
          <w:trHeight w:hRule="exact" w:val="453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Оздоровительный заезд участников в ЧОЦСЗ «Семья»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- 3 заезда по 14 детей (заезд</w:t>
            </w:r>
            <w:proofErr w:type="gramEnd"/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день реабилитаци</w:t>
            </w:r>
            <w:r w:rsidR="005E6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ЧОЦСЗ «Семья»</w:t>
            </w:r>
          </w:p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Стационарное отделение.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FA728F" w:rsidP="00FB54F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5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1F34"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и подростков нуждающихся в комплексной реабилитации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28F" w:rsidRDefault="007C66AE" w:rsidP="005B6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Комплексная</w:t>
            </w:r>
            <w:r w:rsidR="00FA7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(психологическая, социальная, медицинская, педагогическая) реабилитация детей в условиях стационарного отделения (21 день).</w:t>
            </w:r>
          </w:p>
          <w:p w:rsidR="00861F34" w:rsidRDefault="00FB54FC" w:rsidP="005B6A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Дано 25 индивидуальных</w:t>
            </w:r>
            <w:r w:rsidR="00FA728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рекомендаци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й</w:t>
            </w:r>
            <w:r w:rsidR="00FA728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родителям (и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ли</w:t>
            </w:r>
            <w:r w:rsidR="00FA728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лицам их заменяющих) на постреабилитационный период.</w:t>
            </w:r>
          </w:p>
          <w:p w:rsidR="00AA19F0" w:rsidRDefault="00AA19F0" w:rsidP="005B6A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Каждый ребенок получил медицинские рекомендации для дальнейшего оздоровления по месту жительства.</w:t>
            </w:r>
          </w:p>
          <w:p w:rsidR="00FB54FC" w:rsidRDefault="007C66AE" w:rsidP="005B6A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Заключен</w:t>
            </w:r>
            <w:r w:rsidR="00FB54FC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один договор о социальном сопровождении ребенка и семьи.</w:t>
            </w:r>
          </w:p>
          <w:p w:rsidR="00FA728F" w:rsidRPr="00861F34" w:rsidRDefault="00FA728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 w:rsidP="00FA728F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F34" w:rsidRPr="00861F34" w:rsidTr="0050261B">
        <w:trPr>
          <w:trHeight w:hRule="exact" w:val="42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Создание </w:t>
            </w:r>
            <w:r w:rsidRPr="0086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Консультативного пункта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поселке </w:t>
            </w:r>
            <w:proofErr w:type="spellStart"/>
            <w:r w:rsidR="00F03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инеглазово</w:t>
            </w:r>
            <w:proofErr w:type="spellEnd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Выездное консультирование и организация консультативных  сетевых встреч: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юридическое консультирование на классных часах;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сессий семейного и психолого-педагогического консультирования.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два месяца</w:t>
            </w: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поселок </w:t>
            </w:r>
            <w:proofErr w:type="spellStart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СОШ 144, 145</w:t>
            </w:r>
          </w:p>
          <w:p w:rsidR="00861F34" w:rsidRPr="00861F34" w:rsidRDefault="00861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Челябинский автотранспортный техникум</w:t>
            </w:r>
          </w:p>
          <w:p w:rsidR="00861F34" w:rsidRPr="00861F34" w:rsidRDefault="00861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Подростки </w:t>
            </w: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 w:rsidP="00F03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</w:p>
          <w:p w:rsidR="00861F34" w:rsidRPr="00861F34" w:rsidRDefault="005B6AA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(16</w:t>
            </w:r>
            <w:r w:rsidR="00861F34"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Завучи по воспитательной работе</w:t>
            </w: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CC" w:rsidRDefault="00F03CCC" w:rsidP="00F03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 Консультативный пункт в МАОУ СОШ </w:t>
            </w: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144, 145</w:t>
            </w:r>
          </w:p>
          <w:p w:rsidR="00F03CCC" w:rsidRDefault="00F03CCC" w:rsidP="00F03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Проведено 8 выездов для консультирования семей, дети которых прошли курс социальной реабилитации в ЧОЦСЗ «Семья».</w:t>
            </w:r>
          </w:p>
          <w:p w:rsidR="00F03CCC" w:rsidRDefault="00F03CCC" w:rsidP="00F03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каждой семье проведено по две консульта</w:t>
            </w:r>
            <w:r w:rsidR="005B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тивной сессии. Всего проведено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семейных консультаций.</w:t>
            </w:r>
          </w:p>
          <w:p w:rsidR="00AA19F0" w:rsidRDefault="005B6AA0" w:rsidP="00F03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Охвачено 25</w:t>
            </w:r>
            <w:r w:rsidR="00131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детей из 16 </w:t>
            </w:r>
            <w:r w:rsidR="00F03C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семей</w:t>
            </w:r>
            <w:r w:rsidR="00AA19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03CCC" w:rsidRPr="00861F34" w:rsidRDefault="00AA19F0" w:rsidP="00F03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Проведено 6 юридических и 7 психолого-педагогических консультаций.</w:t>
            </w:r>
          </w:p>
          <w:p w:rsidR="00861F34" w:rsidRPr="00861F34" w:rsidRDefault="00861F34" w:rsidP="00F03CC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F34" w:rsidRPr="00861F34" w:rsidTr="003A3D92">
        <w:trPr>
          <w:trHeight w:hRule="exact" w:val="396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Рекламная акция и</w:t>
            </w:r>
          </w:p>
          <w:p w:rsidR="00861F34" w:rsidRPr="00861F34" w:rsidRDefault="00861F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организациясоциально</w:t>
            </w:r>
            <w:proofErr w:type="spellEnd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-педагогической поддержки семьи</w:t>
            </w:r>
            <w:r w:rsidRPr="00861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беседка для бесед» с детьми и родителями.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Суицид по интернет заказу».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Вовлечение в экстремистскую или асоциальную группировку».</w:t>
            </w:r>
          </w:p>
          <w:p w:rsidR="00861F34" w:rsidRPr="00861F34" w:rsidRDefault="00861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«Ожидаемое и социально одобряемое поведение подростка»</w:t>
            </w: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раз в квартал</w:t>
            </w: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Дворец культуры 60 лет ВЛКСМ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родителя</w:t>
            </w:r>
          </w:p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УСЗН советского района (специалисты отдела по работе с семьей)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D5" w:rsidRDefault="00CB57D5" w:rsidP="00CB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администрации и педагогического состава </w:t>
            </w: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СОШ 144, 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 тематике  и сроках проведения мероприятий.</w:t>
            </w:r>
          </w:p>
          <w:p w:rsidR="00CB57D5" w:rsidRDefault="00CB57D5" w:rsidP="00CB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Проведено</w:t>
            </w:r>
            <w:r w:rsidR="003A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 семинара-тренинга с педагогическим составом  </w:t>
            </w:r>
            <w:r w:rsidR="003A3D92"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СОШ 144, 145</w:t>
            </w:r>
            <w:r w:rsidR="003A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A3D92" w:rsidRDefault="003A3D92" w:rsidP="00CB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педагогической беседке с у</w:t>
            </w:r>
            <w:r w:rsidR="005B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чителями школ приняли участие  47 родителей и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детей (два учебных класса).</w:t>
            </w:r>
          </w:p>
          <w:p w:rsidR="003A3D92" w:rsidRPr="00861F34" w:rsidRDefault="003A3D92" w:rsidP="00CB57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Подготовлено два отзыва-интервью о проведенных мероприятиях у завучей по воспитательной работе.</w:t>
            </w:r>
          </w:p>
          <w:p w:rsidR="00CB57D5" w:rsidRDefault="00CB57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F34" w:rsidRPr="00861F34" w:rsidTr="003A3D92">
        <w:trPr>
          <w:trHeight w:hRule="exact" w:val="255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Проведение двух семинаров-тренингов для педагогов </w:t>
            </w:r>
          </w:p>
          <w:p w:rsidR="00861F34" w:rsidRPr="00861F34" w:rsidRDefault="00861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 СОШ 144, 145</w:t>
            </w:r>
          </w:p>
          <w:p w:rsidR="00861F34" w:rsidRPr="00861F34" w:rsidRDefault="00861F34" w:rsidP="001F0A61">
            <w:pPr>
              <w:pStyle w:val="a5"/>
              <w:numPr>
                <w:ilvl w:val="0"/>
                <w:numId w:val="1"/>
              </w:numPr>
              <w:ind w:left="18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«Профилактика суицидального поведения среди детей и подростков»; </w:t>
            </w:r>
          </w:p>
          <w:p w:rsidR="00861F34" w:rsidRPr="00861F34" w:rsidRDefault="00861F34" w:rsidP="005B6AA0">
            <w:pPr>
              <w:pStyle w:val="a5"/>
              <w:numPr>
                <w:ilvl w:val="0"/>
                <w:numId w:val="1"/>
              </w:numPr>
              <w:ind w:left="18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«Профилактика профессионального выгорания»,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ind w:firstLine="18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4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</w:p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Челябинский автотранспортный техникум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Преподавательский состав МАОУ СОШ 144, 145</w:t>
            </w:r>
          </w:p>
          <w:p w:rsidR="00861F34" w:rsidRPr="00861F34" w:rsidRDefault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Челябинский автотранспортный техникум</w:t>
            </w:r>
          </w:p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(50 человек)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УСЗН советского района (специалисты отдела по работе с семьей)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Default="003A3D9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Проведено два семинара-тренинга для педагогов по теме: </w:t>
            </w:r>
          </w:p>
          <w:p w:rsidR="003A3D92" w:rsidRDefault="003A3D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«Профилактика суицидального поведения среди детей и подростков»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A3D92" w:rsidRPr="00861F34" w:rsidRDefault="003A3D9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Разработаны методические рекомендации  для педагогов по проблеме </w:t>
            </w:r>
            <w:r w:rsidRPr="00861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«Профилакти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профессионального выгорания».</w:t>
            </w:r>
          </w:p>
        </w:tc>
      </w:tr>
      <w:tr w:rsidR="00861F34" w:rsidRPr="00861F34" w:rsidTr="003A3D92">
        <w:trPr>
          <w:trHeight w:hRule="exact" w:val="14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Default="0086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 функционирование </w:t>
            </w:r>
            <w:proofErr w:type="spellStart"/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мультстудии</w:t>
            </w:r>
            <w:proofErr w:type="spellEnd"/>
          </w:p>
          <w:p w:rsidR="009F0803" w:rsidRPr="00861F34" w:rsidRDefault="009F080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ЧОЦСЗ «Семья»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D92" w:rsidRPr="00861F34" w:rsidRDefault="003A3D92" w:rsidP="003A3D9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трех заездов</w:t>
            </w:r>
          </w:p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Default="003A3D9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ЧОЦСЗ «Семья»</w:t>
            </w:r>
          </w:p>
          <w:p w:rsidR="003A3D92" w:rsidRPr="00861F34" w:rsidRDefault="003A3D9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Жукова 44б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детей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861F34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Default="009F0803" w:rsidP="009F0803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Три мультфильма:</w:t>
            </w:r>
          </w:p>
          <w:p w:rsidR="009F0803" w:rsidRDefault="009F0803" w:rsidP="009F0803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Рождение семьи;</w:t>
            </w:r>
          </w:p>
          <w:p w:rsidR="009F0803" w:rsidRDefault="009F0803" w:rsidP="009F0803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 лесной полянке;</w:t>
            </w:r>
          </w:p>
          <w:p w:rsidR="009F0803" w:rsidRDefault="009F0803" w:rsidP="009F0803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Жизнь…</w:t>
            </w:r>
          </w:p>
          <w:p w:rsidR="009F0803" w:rsidRPr="00861F34" w:rsidRDefault="009F0803" w:rsidP="009F0803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1F34" w:rsidRPr="00861F34" w:rsidTr="00D73769">
        <w:trPr>
          <w:trHeight w:hRule="exact" w:val="16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861F34" w:rsidRDefault="00861F34" w:rsidP="0086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9F0803" w:rsidRDefault="00861F3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и проведение праздничных мероприятий с привлечением аниматоров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9F0803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3 заездов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9F0803" w:rsidRDefault="00861F3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ЧОЦСЗ «Семья»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34" w:rsidRPr="009F0803" w:rsidRDefault="00966B7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="00861F34"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и </w:t>
            </w:r>
            <w:proofErr w:type="gramStart"/>
            <w:r w:rsidR="00861F34"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</w:t>
            </w:r>
            <w:proofErr w:type="gramEnd"/>
            <w:r w:rsidR="00861F34"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нуждающихся в комплексной реабилитации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34" w:rsidRPr="009F0803" w:rsidRDefault="00861F3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69" w:rsidRPr="00D73769" w:rsidRDefault="009F0803" w:rsidP="009F0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 День</w:t>
            </w: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</w:t>
            </w:r>
            <w:r w:rsidR="00D73769"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D73769"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Барбоскины</w:t>
            </w:r>
            <w:proofErr w:type="spellEnd"/>
            <w:r w:rsidR="00D73769"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(1 сентября) </w:t>
            </w:r>
          </w:p>
          <w:p w:rsidR="00D73769" w:rsidRPr="00D73769" w:rsidRDefault="00D73769" w:rsidP="009F0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«Шоу мыльных пузырей».</w:t>
            </w:r>
          </w:p>
          <w:p w:rsidR="00861F34" w:rsidRPr="00D73769" w:rsidRDefault="00D73769" w:rsidP="009F0803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Аниматоры из детского игрового клуба «Радуга»</w:t>
            </w:r>
          </w:p>
        </w:tc>
      </w:tr>
    </w:tbl>
    <w:p w:rsidR="00531B5B" w:rsidRDefault="00531B5B" w:rsidP="00C538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B5B" w:rsidRDefault="00531B5B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E91" w:rsidRDefault="00314E91" w:rsidP="00EE7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B5B" w:rsidRPr="00314E91" w:rsidRDefault="00531B5B" w:rsidP="00531B5B">
      <w:pPr>
        <w:tabs>
          <w:tab w:val="left" w:pos="1530"/>
        </w:tabs>
        <w:jc w:val="center"/>
        <w:rPr>
          <w:rFonts w:ascii="Times New Roman" w:hAnsi="Times New Roman" w:cs="Times New Roman"/>
          <w:i/>
          <w:sz w:val="24"/>
        </w:rPr>
      </w:pPr>
      <w:r w:rsidRPr="00314E91">
        <w:rPr>
          <w:rFonts w:ascii="Times New Roman" w:hAnsi="Times New Roman" w:cs="Times New Roman"/>
          <w:b/>
          <w:sz w:val="24"/>
        </w:rPr>
        <w:lastRenderedPageBreak/>
        <w:t>ПЛАН-ГРАФИК РЕАЛИЗАЦИИ ПРОЕКТА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4281"/>
        <w:gridCol w:w="5727"/>
        <w:gridCol w:w="1497"/>
        <w:gridCol w:w="2515"/>
      </w:tblGrid>
      <w:tr w:rsidR="00531B5B" w:rsidRPr="00531B5B" w:rsidTr="002B73A3">
        <w:trPr>
          <w:trHeight w:hRule="exact" w:val="90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4" w:lineRule="exact"/>
              <w:ind w:left="206"/>
              <w:rPr>
                <w:rFonts w:ascii="Times New Roman" w:hAnsi="Times New Roman" w:cs="Times New Roman"/>
                <w:b/>
                <w:sz w:val="24"/>
              </w:rPr>
            </w:pPr>
            <w:r w:rsidRPr="00531B5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1B" w:rsidRDefault="0050261B" w:rsidP="00531B5B">
            <w:pPr>
              <w:pStyle w:val="TableParagraph"/>
              <w:spacing w:line="274" w:lineRule="exact"/>
              <w:ind w:left="132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31B5B" w:rsidRPr="00531B5B" w:rsidRDefault="00531B5B" w:rsidP="00531B5B">
            <w:pPr>
              <w:pStyle w:val="TableParagraph"/>
              <w:spacing w:line="274" w:lineRule="exact"/>
              <w:ind w:left="132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я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1B" w:rsidRDefault="0050261B">
            <w:pPr>
              <w:pStyle w:val="TableParagraph"/>
              <w:spacing w:line="274" w:lineRule="exact"/>
              <w:ind w:left="0" w:right="80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31B5B" w:rsidRDefault="00333E71">
            <w:pPr>
              <w:pStyle w:val="TableParagraph"/>
              <w:spacing w:line="274" w:lineRule="exact"/>
              <w:ind w:left="0" w:right="80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Описание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0735CF" w:rsidP="000735CF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Сроки планируем</w:t>
            </w:r>
            <w:r w:rsidR="00531B5B">
              <w:rPr>
                <w:rFonts w:ascii="Times New Roman" w:hAnsi="Times New Roman" w:cs="Times New Roman"/>
                <w:b/>
                <w:sz w:val="24"/>
                <w:lang w:val="ru-RU"/>
              </w:rPr>
              <w:t>ые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4" w:lineRule="exact"/>
              <w:ind w:left="13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Сроки фактические</w:t>
            </w:r>
          </w:p>
        </w:tc>
      </w:tr>
      <w:tr w:rsidR="0050261B" w:rsidRPr="00531B5B" w:rsidTr="002B73A3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1B" w:rsidRPr="00531B5B" w:rsidRDefault="0050261B">
            <w:pPr>
              <w:pStyle w:val="TableParagraph"/>
              <w:tabs>
                <w:tab w:val="left" w:pos="538"/>
              </w:tabs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1B5B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531B5B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spellStart"/>
            <w:r w:rsidRPr="00531B5B">
              <w:rPr>
                <w:rFonts w:ascii="Times New Roman" w:hAnsi="Times New Roman" w:cs="Times New Roman"/>
                <w:b/>
                <w:sz w:val="24"/>
              </w:rPr>
              <w:t>Подготовительный</w:t>
            </w:r>
            <w:proofErr w:type="spellEnd"/>
            <w:r w:rsidR="004E6B5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531B5B">
              <w:rPr>
                <w:rFonts w:ascii="Times New Roman" w:hAnsi="Times New Roman" w:cs="Times New Roman"/>
                <w:b/>
                <w:sz w:val="24"/>
              </w:rPr>
              <w:t>этап</w:t>
            </w:r>
            <w:proofErr w:type="spellEnd"/>
          </w:p>
        </w:tc>
      </w:tr>
      <w:tr w:rsidR="00531B5B" w:rsidRPr="00531B5B" w:rsidTr="002B73A3">
        <w:trPr>
          <w:trHeight w:hRule="exact" w:val="227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531B5B">
              <w:rPr>
                <w:rFonts w:ascii="Times New Roman" w:hAnsi="Times New Roman" w:cs="Times New Roman"/>
                <w:sz w:val="24"/>
              </w:rPr>
              <w:t>1.</w:t>
            </w: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531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531B5B" w:rsidP="00333E71">
            <w:pPr>
              <w:ind w:firstLine="20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рекламно-информационных  акций для семей с детьми находящиеся в социально-опасном положении, в трудной жизненной ситуации, многодетных, малоимущих семей и семей с детьми-инвалидами проживающих в поселк</w:t>
            </w:r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(25 семей и 40</w:t>
            </w: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детей) для вовлечения в мероприятия Проекта.</w:t>
            </w:r>
            <w:proofErr w:type="gramEnd"/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0735CF" w:rsidP="005B6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Рекламная статья на сайте ЧОЦСЗ «Семья»</w:t>
            </w:r>
          </w:p>
          <w:p w:rsidR="000735CF" w:rsidRDefault="000735CF" w:rsidP="005B6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Заочное информирование УСЗН Советского района о предоставляемых Центром услуг для детей и подростков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стационарного отделения.</w:t>
            </w:r>
          </w:p>
          <w:p w:rsidR="000735CF" w:rsidRDefault="000735CF" w:rsidP="005B6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Сбор сведений о детях, нуждающихся в социальной реабилитации (медицинской, психолого-педагогической).</w:t>
            </w:r>
          </w:p>
          <w:p w:rsidR="000735CF" w:rsidRPr="00333E71" w:rsidRDefault="000735CF" w:rsidP="005B6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Рекламная страничка о продвижении Гранта на сайт</w:t>
            </w:r>
            <w:r w:rsidR="00ED7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«БФ Плюс</w:t>
            </w:r>
            <w:r w:rsidR="00ED7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 w:rsidP="000735C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0735CF" w:rsidP="000735CF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531B5B" w:rsidRPr="00531B5B" w:rsidTr="002B73A3">
        <w:trPr>
          <w:trHeight w:hRule="exact" w:val="141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1.2.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ED749B" w:rsidRDefault="00531B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встречи с приглашением семей поселка </w:t>
            </w:r>
            <w:proofErr w:type="spellStart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заключения договоров о сотрудничестве.</w:t>
            </w:r>
          </w:p>
          <w:p w:rsidR="00531B5B" w:rsidRPr="00531B5B" w:rsidRDefault="00531B5B">
            <w:pPr>
              <w:ind w:firstLine="20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CB" w:rsidRDefault="00ED749B" w:rsidP="003F0B33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Организована </w:t>
            </w:r>
            <w:r w:rsidR="001D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="001D2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семьями на территории школьного двора для заключения договоров о сотрудничестве.</w:t>
            </w:r>
          </w:p>
          <w:p w:rsidR="001D22CB" w:rsidRPr="000735CF" w:rsidRDefault="001D22CB" w:rsidP="003F0B33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заключались в сроки прохождения детьми курса социальной реабилитации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CB" w:rsidRDefault="001D22CB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1D22CB" w:rsidRDefault="001D22CB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531B5B" w:rsidRPr="00531B5B" w:rsidRDefault="001D22CB">
            <w:pPr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июнь-декабрь</w:t>
            </w:r>
          </w:p>
        </w:tc>
      </w:tr>
      <w:tr w:rsidR="00531B5B" w:rsidRPr="00531B5B" w:rsidTr="002B73A3">
        <w:trPr>
          <w:trHeight w:hRule="exact" w:val="141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1.3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социального проекта «Вектор поддержки семьи» для целевой группы.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F8" w:rsidRDefault="00BC0EF8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Организована открытая встреча с педагогами 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C0EF8" w:rsidRDefault="00BC0EF8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Состоялось обсуждение ключевых проблем в содержании мероприятий</w:t>
            </w:r>
            <w:r w:rsidR="00F610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и формате их проведения.</w:t>
            </w:r>
          </w:p>
          <w:p w:rsidR="00BC0EF8" w:rsidRPr="00861F34" w:rsidRDefault="00BC0EF8" w:rsidP="003F0B33">
            <w:pPr>
              <w:ind w:left="14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531B5B" w:rsidRPr="001D22CB" w:rsidRDefault="00531B5B" w:rsidP="003F0B3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 w:rsidP="008558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BC0EF8" w:rsidP="008558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</w:tr>
      <w:tr w:rsidR="00531B5B" w:rsidRPr="00531B5B" w:rsidTr="00314E91">
        <w:trPr>
          <w:trHeight w:hRule="exact" w:val="283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1.4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праздников с детьми целевой аудитории «День защиты детей», «День экологии», «Всемирный день ребенка» 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47" w:rsidRDefault="003B6247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стационарного отделения ЧОЦСЗ «Семья» проведены три праздничных  мероприятия:</w:t>
            </w:r>
          </w:p>
          <w:p w:rsidR="003B6247" w:rsidRPr="00D73769" w:rsidRDefault="003B6247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9F0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«</w:t>
            </w:r>
            <w:proofErr w:type="spellStart"/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Барбоскины</w:t>
            </w:r>
            <w:proofErr w:type="spellEnd"/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(1 сентября)</w:t>
            </w:r>
          </w:p>
          <w:p w:rsidR="003B6247" w:rsidRDefault="003B6247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«Шоу мыльных пузырей»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народного единства</w:t>
            </w:r>
          </w:p>
          <w:p w:rsidR="003B6247" w:rsidRDefault="003B6247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Новогоднее представление.</w:t>
            </w:r>
          </w:p>
          <w:p w:rsidR="00531B5B" w:rsidRDefault="003B6247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праздники проведены с участием а</w:t>
            </w: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7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детского игрового клуба «Радуга»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14E91" w:rsidRDefault="00314E91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E91" w:rsidRPr="003B6247" w:rsidRDefault="00314E91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531B5B" w:rsidRPr="00531B5B" w:rsidRDefault="00531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  <w:p w:rsidR="00531B5B" w:rsidRPr="00531B5B" w:rsidRDefault="00531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14E91" w:rsidRDefault="00314E9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14E91" w:rsidRDefault="00314E9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14E91" w:rsidRDefault="00314E9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14E91" w:rsidRDefault="00314E9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14E91" w:rsidRDefault="00314E9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314E91" w:rsidRPr="00531B5B" w:rsidRDefault="00314E9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3B6247" w:rsidP="003B624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3B6247" w:rsidRDefault="003B6247" w:rsidP="003B624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3B6247" w:rsidRDefault="003B6247" w:rsidP="003B624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3B6247" w:rsidRPr="00531B5B" w:rsidRDefault="003B62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61B" w:rsidRPr="00531B5B" w:rsidTr="002B73A3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1B" w:rsidRPr="00531B5B" w:rsidRDefault="0050261B">
            <w:pPr>
              <w:pStyle w:val="TableParagraph"/>
              <w:tabs>
                <w:tab w:val="left" w:pos="554"/>
              </w:tabs>
              <w:spacing w:line="27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2.</w:t>
            </w:r>
            <w:r w:rsidRPr="00531B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proofErr w:type="spellStart"/>
            <w:r w:rsidRPr="00531B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Основнойэтап</w:t>
            </w:r>
            <w:proofErr w:type="spellEnd"/>
          </w:p>
        </w:tc>
      </w:tr>
      <w:tr w:rsidR="00531B5B" w:rsidRPr="00531B5B" w:rsidTr="002B73A3">
        <w:trPr>
          <w:trHeight w:hRule="exact" w:val="355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2.1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Рекламное мероприятие «Открытие консультативного пункта «Беседка для бесед»</w:t>
            </w:r>
            <w:r w:rsidR="003B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1B5B" w:rsidRPr="00531B5B" w:rsidRDefault="00531B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консультативного пункта, который позволит детям и родителям, находящимся в социально-опасном положении  найти пути решения выхода из конфликтных ситуаций, в неформальной обстановке получить помощь квалифицированных специалистов (психологов, юристов, социальных педагогов).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3" w:rsidRDefault="003F0B33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открытая встреча специалистов-консультантов с педагогами и родителями (на </w:t>
            </w:r>
            <w:r w:rsidR="0050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="00D77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родительских собраниях) в  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0B33" w:rsidRDefault="0050261B" w:rsidP="003F0B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презентации консультативного пункта разработано </w:t>
            </w:r>
            <w:r w:rsidR="00C538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рекламных буклета с информацией об</w:t>
            </w:r>
            <w:r w:rsidR="00D77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оказании</w:t>
            </w:r>
            <w:r w:rsidR="00D77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0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консультативных</w:t>
            </w:r>
            <w:r w:rsidR="004A0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просветительских услуг родител</w:t>
            </w:r>
            <w:r w:rsidR="00CE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 w:rsidR="004A0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подростк</w:t>
            </w:r>
            <w:r w:rsidR="00CE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группы риска.</w:t>
            </w:r>
          </w:p>
          <w:p w:rsidR="00531B5B" w:rsidRPr="003F0B33" w:rsidRDefault="00531B5B" w:rsidP="003F0B33">
            <w:pPr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3B624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сентябрь</w:t>
            </w:r>
          </w:p>
        </w:tc>
      </w:tr>
      <w:tr w:rsidR="00531B5B" w:rsidRPr="00531B5B" w:rsidTr="00314E91">
        <w:trPr>
          <w:trHeight w:hRule="exact" w:val="921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2.2.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 w:rsidP="0050261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Оздоровительный заезд участников в ЧОЦСЗ «Семья», позволит оздоровить 40 детей и подростков п. </w:t>
            </w:r>
            <w:proofErr w:type="spellStart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находящихся в социально-опасном положении. У детей появляется уникальный шанс получать высокоинфицированную помощь медицинских работников</w:t>
            </w:r>
            <w:r w:rsidR="00502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сихологов, социальных педагогов, которые помогут детям не только  восстановить здоровье, но и научиться верить в себя, свои силы и свои возможности.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EE" w:rsidRPr="00895A64" w:rsidRDefault="0050261B" w:rsidP="00895A6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Комплексную реабилитацию в с</w:t>
            </w:r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тационарном отделении прошли 25</w:t>
            </w: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и подростков из п. 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1B5B" w:rsidRPr="00895A64" w:rsidRDefault="005B6AA0" w:rsidP="00895A6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AA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E330EE" w:rsidRPr="005B6A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мальчиков и 1</w:t>
            </w:r>
            <w:r w:rsidRPr="005B6AA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330EE" w:rsidRPr="005B6AA0">
              <w:rPr>
                <w:rFonts w:ascii="Times New Roman" w:hAnsi="Times New Roman"/>
                <w:sz w:val="24"/>
                <w:szCs w:val="24"/>
                <w:lang w:val="ru-RU"/>
              </w:rPr>
              <w:t>девочек.</w:t>
            </w:r>
          </w:p>
          <w:p w:rsidR="00C538AB" w:rsidRPr="00895A64" w:rsidRDefault="00E330EE" w:rsidP="00895A6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заездов все дети прошли курс </w:t>
            </w:r>
            <w:r w:rsidR="008707E7"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комплексной </w:t>
            </w: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реабилитации </w:t>
            </w:r>
            <w:r w:rsidR="00C538AB"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разработанной программой в </w:t>
            </w: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</w:t>
            </w:r>
            <w:r w:rsidR="00C538AB"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идуальной реабилитационной карте.</w:t>
            </w:r>
          </w:p>
          <w:p w:rsidR="00E330EE" w:rsidRPr="00895A64" w:rsidRDefault="00C538AB" w:rsidP="00895A6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заезд № 9 с 10.07 по 30.07 прошли реабилитацию 8 приемных детей из одной семьи. Из них один ребенок поставлен на социальный патронаж в связи с глубокими изменениями</w:t>
            </w:r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связанными с психологической травмой.  Коррекционная работа с девочкой будет продолжаться в течени</w:t>
            </w:r>
            <w:proofErr w:type="gram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следующего года.</w:t>
            </w:r>
          </w:p>
          <w:p w:rsidR="00895A64" w:rsidRPr="00895A64" w:rsidRDefault="008707E7" w:rsidP="00895A6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дети состоят на «Д» учете по различным заболеваниям и получили соответствующее лечение с использованием всего медицинского ресурса Центра (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физиолечение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бальнеотерапия, бассейн, ЛФК, массаж, 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аромотерапия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спелеокамера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кислородные коктейли и др.).</w:t>
            </w:r>
          </w:p>
          <w:p w:rsidR="00C538AB" w:rsidRPr="00895A64" w:rsidRDefault="00C538AB" w:rsidP="00895A64">
            <w:pPr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Каждый ребенок получил медицинские рекомендации для дальнейшего оздоровления по месту жительства.</w:t>
            </w:r>
          </w:p>
          <w:p w:rsidR="00895A64" w:rsidRPr="00895A64" w:rsidRDefault="00895A64" w:rsidP="002619C7">
            <w:pPr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дети были включены в культурно-д</w:t>
            </w:r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осуговые мероприятия: посещение</w:t>
            </w: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интерактивного музея</w:t>
            </w:r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Экспериментус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где они сами могли провести различные физические опыты: постановках театра 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Маникен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Молодежного театра. </w:t>
            </w:r>
            <w:r w:rsidRPr="00895A64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Ребята побывали на цирковых представлениях в Челябинском цирке: «Водная феерия», «Королевские тигры Суматры»</w:t>
            </w:r>
            <w:r w:rsidR="002619C7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и др. </w:t>
            </w: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14-го заезда приняли участие в районном конкурсе творческих работ «</w:t>
            </w:r>
            <w:proofErr w:type="spellStart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Единороссик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895A64" w:rsidRDefault="00531B5B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заезда</w:t>
            </w:r>
          </w:p>
          <w:p w:rsidR="00531B5B" w:rsidRPr="00895A64" w:rsidRDefault="00531B5B" w:rsidP="00895A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531B5B" w:rsidRPr="00895A64" w:rsidRDefault="00531B5B" w:rsidP="00895A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531B5B" w:rsidRPr="00895A64" w:rsidRDefault="00531B5B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B33" w:rsidRDefault="00C538AB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6</w:t>
            </w:r>
            <w:r w:rsidR="003F0B3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заезд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C538AB" w:rsidRDefault="00C538AB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C538AB" w:rsidRDefault="00C538AB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июль</w:t>
            </w:r>
          </w:p>
          <w:p w:rsidR="00C538AB" w:rsidRDefault="00C538AB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531B5B" w:rsidRPr="00531B5B" w:rsidRDefault="003F0B33" w:rsidP="00895A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сентябрь, октябрь, ноябрь, декабрь</w:t>
            </w:r>
          </w:p>
        </w:tc>
      </w:tr>
      <w:tr w:rsidR="00531B5B" w:rsidRPr="00531B5B" w:rsidTr="00171B62">
        <w:trPr>
          <w:trHeight w:hRule="exact" w:val="524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2.3.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531B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Выездное семейное консультирование. Данное мероприятие позволит улучшить психологическую  атмосферу в семьях, состоящих на учете в органах социальной защиты. Позволит детям и родителям лучше узнать друг друга, научиться находить выходы из различных конфликтных и сложных житейских ситуаций.</w:t>
            </w:r>
          </w:p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E7" w:rsidRDefault="008707E7" w:rsidP="003E7F33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Проведено 8 выездов для консультирования семей, дети которых прошли курс социальной реабилитации в ЧОЦСЗ «Семья».</w:t>
            </w:r>
          </w:p>
          <w:p w:rsidR="008707E7" w:rsidRDefault="008707E7" w:rsidP="003E7F33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каждой семье проведено по две консультативной сессии. Всего проведено 58 семейных консультаций</w:t>
            </w:r>
            <w:r w:rsidR="00193D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(очно и заочно)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779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193D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семьи, нуждающиеся в услугах консультирования остаются</w:t>
            </w:r>
            <w:proofErr w:type="gramEnd"/>
            <w:r w:rsidR="00193D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клиентами Центра.</w:t>
            </w:r>
          </w:p>
          <w:p w:rsidR="008707E7" w:rsidRDefault="008707E7" w:rsidP="003E7F33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Охвачено 25 </w:t>
            </w:r>
            <w:r w:rsidR="005B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детей из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семей.</w:t>
            </w:r>
          </w:p>
          <w:p w:rsidR="008707E7" w:rsidRDefault="008707E7" w:rsidP="003E7F33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Проведено 6 юридических и 7 психолого-педагогически</w:t>
            </w:r>
            <w:r w:rsidR="00193D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 заочных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консультаций. </w:t>
            </w:r>
          </w:p>
          <w:p w:rsidR="008707E7" w:rsidRDefault="008707E7" w:rsidP="003E7F33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Разработаны психолого-педагогические рекомендации, выданные родителям для продолжения оздоровления в постреабилитационный период.</w:t>
            </w:r>
          </w:p>
          <w:p w:rsidR="00193DD2" w:rsidRDefault="00193DD2" w:rsidP="003E7F33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рамках внутриведомственного взаимодействия (со специалистами УСЗН) осуществляется контроль за исполнением данных рекомендаций).</w:t>
            </w:r>
            <w:proofErr w:type="gramEnd"/>
          </w:p>
          <w:p w:rsidR="00193DD2" w:rsidRPr="00861F34" w:rsidRDefault="00193DD2" w:rsidP="00870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31B5B" w:rsidRPr="0050261B" w:rsidRDefault="00531B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два месяца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8707E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 раза в месяц</w:t>
            </w:r>
          </w:p>
          <w:p w:rsidR="008707E7" w:rsidRPr="00531B5B" w:rsidRDefault="008707E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сентябрь-декабрь</w:t>
            </w:r>
          </w:p>
        </w:tc>
      </w:tr>
      <w:tr w:rsidR="00531B5B" w:rsidRPr="00531B5B" w:rsidTr="00171B62">
        <w:trPr>
          <w:trHeight w:hRule="exact" w:val="283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2.4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 w:rsidP="005B6A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 групповой беседы-дискуссии «Суицид по интернет заказу»</w:t>
            </w:r>
            <w:r w:rsidR="00193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настоящее время проблема подросткового суицида стоит очень остро. </w:t>
            </w:r>
            <w:proofErr w:type="gramStart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Данное мероприятие, проводимое для специалистов позволит</w:t>
            </w:r>
            <w:proofErr w:type="gramEnd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 овладеть алгоритмом работы с детьми, склонных к суицидальному поведению. 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193DD2" w:rsidP="003E7F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беседа</w:t>
            </w:r>
            <w:r w:rsidR="00A5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 стала частью семинар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тренинга, который проведен с педагогическим составом </w:t>
            </w:r>
            <w:r w:rsidR="00A5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A53875" w:rsidRPr="0050261B" w:rsidRDefault="00A53875" w:rsidP="003E7F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 подготовлен методический материал для проведения</w:t>
            </w:r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последующих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бесед-дискуссий с родителями и дет</w:t>
            </w:r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ьми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 видеофильмы, электронная тематическая папка). Мероприятие проведено два раза.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193DD2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октябрь</w:t>
            </w:r>
          </w:p>
        </w:tc>
      </w:tr>
      <w:tr w:rsidR="00531B5B" w:rsidRPr="00531B5B" w:rsidTr="00171B62">
        <w:trPr>
          <w:trHeight w:hRule="exact" w:val="326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2.5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 групповой беседы-дискуссии</w:t>
            </w:r>
          </w:p>
          <w:p w:rsidR="00531B5B" w:rsidRPr="00531B5B" w:rsidRDefault="00531B5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«Вовлечение в экстремистскую или асоциальную группировку». Специалисты п. </w:t>
            </w:r>
            <w:proofErr w:type="spellStart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работающие с детьми и подростками  получат новые знания о механизмах вовлечения несовершеннолетних в экстремистскую группировку, практиках и правилах противодействия воздействию на несовершеннолетних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75" w:rsidRDefault="00A53875" w:rsidP="003E7F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беседа-дискуссия стала частью семинар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тренинга, который проведен с педагогическим составом двух  школ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3E7F33" w:rsidRDefault="00A53875" w:rsidP="003E7F3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Педагогам подготовлен методический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531B5B" w:rsidRPr="0050261B" w:rsidRDefault="005B6AA0" w:rsidP="002619C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5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роведения</w:t>
            </w:r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последующих </w:t>
            </w:r>
            <w:r w:rsidR="00A53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бесед-дискуссий с родителями и детьми (презентация, видеофильмы, электронная тематическая папка). Мероприятие проведено два раза.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</w:t>
            </w: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A5387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сентябрь</w:t>
            </w:r>
          </w:p>
        </w:tc>
      </w:tr>
      <w:tr w:rsidR="00531B5B" w:rsidRPr="00531B5B" w:rsidTr="00171B62">
        <w:trPr>
          <w:trHeight w:hRule="exact" w:val="271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1F6E1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2.6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 групповой беседы-дискуссии</w:t>
            </w:r>
          </w:p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«Ожидаемое и социально одобряемое поведение подростка». Беседа будет полезна, как специалистам, так и родителям, воспитывающим подростков. 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895A64" w:rsidP="00AB3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Беседа-дискуссия проведена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onlain</w:t>
            </w:r>
            <w:proofErr w:type="spellEnd"/>
            <w:r w:rsidRPr="00895A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режиме. Объявление для участия было представлено на сайте. </w:t>
            </w:r>
          </w:p>
          <w:p w:rsidR="00895A64" w:rsidRDefault="00895A64" w:rsidP="00AB3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беседе приняли участие</w:t>
            </w:r>
            <w:r w:rsidR="00AB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родителей и 9 учащихся 10-11 классов.</w:t>
            </w:r>
          </w:p>
          <w:p w:rsidR="00AB3E4A" w:rsidRPr="0050261B" w:rsidRDefault="00AB3E4A" w:rsidP="00AB3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Дискуссия развернута в сторону стилей конфликтного поведения «приспособление» и «конформизм»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стратегий поведения бегство, социальная поддержка.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D94AE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531B5B" w:rsidRPr="00531B5B" w:rsidTr="00171B62">
        <w:trPr>
          <w:trHeight w:hRule="exact" w:val="296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1F6E1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2.7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 семинара-тренинга для педагогов </w:t>
            </w:r>
          </w:p>
          <w:p w:rsidR="00531B5B" w:rsidRPr="00531B5B" w:rsidRDefault="00531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</w:p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суицидального поведения среди детей и подростков»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C7" w:rsidRDefault="003E1A8E" w:rsidP="002619C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</w:t>
            </w:r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–тренинг проведен с педагогическим составом двух  школ п. </w:t>
            </w:r>
            <w:proofErr w:type="spellStart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</w:t>
            </w:r>
            <w:proofErr w:type="gramStart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619C7" w:rsidRPr="00861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2619C7" w:rsidRDefault="002619C7" w:rsidP="002619C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Педагогам подготовлен методический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531B5B" w:rsidRPr="0050261B" w:rsidRDefault="002619C7" w:rsidP="002619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последующих бесед-дискуссий с родителями и детьми (презентация, видеофильмы, электронная тематическая папка, буклеты для родителей, детей и специалистов). Мероприятие проведено два раза.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D94AE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декабрь</w:t>
            </w:r>
          </w:p>
        </w:tc>
      </w:tr>
      <w:tr w:rsidR="00531B5B" w:rsidRPr="00531B5B" w:rsidTr="00171B62">
        <w:trPr>
          <w:trHeight w:hRule="exact" w:val="198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AEE" w:rsidRDefault="001F6E1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2.8</w:t>
            </w:r>
          </w:p>
          <w:p w:rsidR="00531B5B" w:rsidRPr="00531B5B" w:rsidRDefault="00531B5B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 семинара-тренинга для педагогов </w:t>
            </w:r>
          </w:p>
          <w:p w:rsidR="00531B5B" w:rsidRPr="00531B5B" w:rsidRDefault="00531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</w:p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профессионального выгорания»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4A" w:rsidRPr="00531B5B" w:rsidRDefault="004E6B5F" w:rsidP="002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Семинар-тренинг</w:t>
            </w:r>
            <w:r w:rsidR="00AB3E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педагогов разработан в виде программы для психологов</w:t>
            </w:r>
            <w:r w:rsidR="001F0A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B3E4A"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СОШ 144, 145</w:t>
            </w:r>
            <w:r w:rsidR="00AB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1B5B" w:rsidRPr="00AB3E4A" w:rsidRDefault="00AB3E4A" w:rsidP="002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Разработаны методические рекомендации. Видеоматериал упражнений</w:t>
            </w:r>
            <w:r w:rsidR="001F0A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снижения эмоционального напряжения педагогов представлен в свободном доступе </w:t>
            </w:r>
            <w:r w:rsidR="002619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 ресурса школ.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квартал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D94AEE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50261B" w:rsidRPr="00531B5B" w:rsidTr="002B73A3">
        <w:trPr>
          <w:trHeight w:val="3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1B" w:rsidRPr="00531B5B" w:rsidRDefault="005B6AA0">
            <w:pPr>
              <w:pStyle w:val="TableParagraph"/>
              <w:spacing w:line="272" w:lineRule="exact"/>
              <w:ind w:left="1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3. </w:t>
            </w:r>
            <w:r w:rsidR="0050261B" w:rsidRPr="00531B5B">
              <w:rPr>
                <w:rFonts w:ascii="Times New Roman" w:hAnsi="Times New Roman" w:cs="Times New Roman"/>
                <w:b/>
                <w:sz w:val="24"/>
                <w:lang w:val="ru-RU"/>
              </w:rPr>
              <w:t>Заключительный этап</w:t>
            </w:r>
          </w:p>
        </w:tc>
      </w:tr>
      <w:tr w:rsidR="00531B5B" w:rsidRPr="00531B5B" w:rsidTr="002B73A3">
        <w:trPr>
          <w:trHeight w:hRule="exact" w:val="121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3.1.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сетевых встреч на сайте и </w:t>
            </w:r>
            <w:r w:rsidRPr="00531B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31B5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3B17C4" w:rsidP="003B17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Посетили</w:t>
            </w:r>
            <w:r w:rsidR="005B6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 Благотворительного фонда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человек, из них 28 детей.</w:t>
            </w:r>
          </w:p>
          <w:p w:rsidR="003B17C4" w:rsidRDefault="003B17C4" w:rsidP="003B17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3E1A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использовался для передачи методических материалов и рекомендаций (46 записей).</w:t>
            </w:r>
          </w:p>
          <w:p w:rsidR="003B17C4" w:rsidRPr="003B17C4" w:rsidRDefault="003B17C4" w:rsidP="003B17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3B17C4">
            <w:pPr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 ежемесячно</w:t>
            </w:r>
          </w:p>
        </w:tc>
      </w:tr>
      <w:tr w:rsidR="00531B5B" w:rsidRPr="00531B5B" w:rsidTr="00171B62">
        <w:trPr>
          <w:trHeight w:hRule="exact" w:val="241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lang w:val="ru-RU"/>
              </w:rPr>
              <w:t>3.2.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занятий в </w:t>
            </w:r>
            <w:proofErr w:type="spellStart"/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мультстудии</w:t>
            </w:r>
            <w:proofErr w:type="spellEnd"/>
            <w:r w:rsidR="00171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171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Кадрики</w:t>
            </w:r>
            <w:proofErr w:type="spellEnd"/>
            <w:r w:rsidR="00171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Default="00D779DB" w:rsidP="002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детей из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проходящие курс комплексной реабилитации были включены в терапевтические занятия </w:t>
            </w:r>
            <w:proofErr w:type="spellStart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мультстудии</w:t>
            </w:r>
            <w:proofErr w:type="spellEnd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стационарного отделения «</w:t>
            </w:r>
            <w:proofErr w:type="spellStart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Кадрики</w:t>
            </w:r>
            <w:proofErr w:type="spellEnd"/>
            <w:r w:rsidR="00261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2619C7" w:rsidRDefault="002619C7" w:rsidP="00261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Дети создали три мультфильма:</w:t>
            </w:r>
          </w:p>
          <w:p w:rsidR="002619C7" w:rsidRDefault="002619C7" w:rsidP="002619C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Рождение семьи;</w:t>
            </w:r>
          </w:p>
          <w:p w:rsidR="002619C7" w:rsidRDefault="002619C7" w:rsidP="002619C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 лесной полянке;</w:t>
            </w:r>
          </w:p>
          <w:p w:rsidR="002619C7" w:rsidRDefault="002619C7" w:rsidP="002619C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Жизнь…</w:t>
            </w:r>
          </w:p>
          <w:p w:rsidR="002619C7" w:rsidRPr="002619C7" w:rsidRDefault="002619C7" w:rsidP="00261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квартал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2619C7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июнь-декабрь</w:t>
            </w:r>
          </w:p>
        </w:tc>
      </w:tr>
      <w:tr w:rsidR="00531B5B" w:rsidRPr="00531B5B" w:rsidTr="002B73A3">
        <w:trPr>
          <w:cantSplit/>
          <w:trHeight w:hRule="exact" w:val="113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предоставление итогового содержательного и финансового отчета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0261B" w:rsidRDefault="003B1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подготовлен 20.12.17.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5B" w:rsidRPr="00531B5B" w:rsidRDefault="00531B5B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531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5B" w:rsidRPr="00531B5B" w:rsidRDefault="00966B7A" w:rsidP="002B73A3">
            <w:pPr>
              <w:ind w:right="170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</w:tbl>
    <w:p w:rsidR="00531B5B" w:rsidRDefault="00531B5B" w:rsidP="0053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E8D" w:rsidRDefault="004D2E8D" w:rsidP="0053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B62" w:rsidRDefault="00171B62" w:rsidP="0053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B62" w:rsidRDefault="00171B62" w:rsidP="0053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B62" w:rsidRDefault="00171B62" w:rsidP="0053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B62" w:rsidRDefault="00171B62" w:rsidP="00531B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E8D" w:rsidRDefault="004D2E8D" w:rsidP="004D2E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ИНФОРМАЦИОННАЯ СПРАВКА О РЕАЛИЗАЦИИ ПРОЕКТА</w:t>
      </w:r>
    </w:p>
    <w:p w:rsidR="004D2E8D" w:rsidRPr="0056651F" w:rsidRDefault="004D2E8D" w:rsidP="00566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1F">
        <w:rPr>
          <w:rFonts w:ascii="Times New Roman" w:eastAsia="Times New Roman" w:hAnsi="Times New Roman" w:cs="Times New Roman"/>
          <w:sz w:val="28"/>
          <w:szCs w:val="28"/>
        </w:rPr>
        <w:t>Благотворительный фонд помощи семье и детям, находящихся в трудной жизненной ситуации «Семья плюс»</w:t>
      </w:r>
      <w:r w:rsidRPr="0056651F">
        <w:rPr>
          <w:rFonts w:ascii="Times New Roman" w:hAnsi="Times New Roman" w:cs="Times New Roman"/>
          <w:sz w:val="28"/>
          <w:szCs w:val="28"/>
        </w:rPr>
        <w:t xml:space="preserve"> </w:t>
      </w:r>
      <w:r w:rsidR="001F0A61" w:rsidRPr="0056651F">
        <w:rPr>
          <w:rFonts w:ascii="Times New Roman" w:hAnsi="Times New Roman" w:cs="Times New Roman"/>
          <w:sz w:val="28"/>
          <w:szCs w:val="28"/>
        </w:rPr>
        <w:t xml:space="preserve">успешно реализовал проект </w:t>
      </w:r>
      <w:r w:rsidRPr="0056651F">
        <w:rPr>
          <w:rFonts w:ascii="Times New Roman" w:hAnsi="Times New Roman" w:cs="Times New Roman"/>
          <w:sz w:val="28"/>
          <w:szCs w:val="28"/>
        </w:rPr>
        <w:t>«Вектор поддержки семьи»</w:t>
      </w:r>
      <w:r w:rsidR="001F0A61" w:rsidRPr="0056651F">
        <w:rPr>
          <w:rFonts w:ascii="Times New Roman" w:hAnsi="Times New Roman" w:cs="Times New Roman"/>
          <w:sz w:val="28"/>
          <w:szCs w:val="28"/>
        </w:rPr>
        <w:t>, который</w:t>
      </w:r>
      <w:r w:rsidRPr="0056651F">
        <w:rPr>
          <w:rFonts w:ascii="Times New Roman" w:hAnsi="Times New Roman" w:cs="Times New Roman"/>
          <w:sz w:val="28"/>
          <w:szCs w:val="28"/>
        </w:rPr>
        <w:t xml:space="preserve"> направлен на предоставление социальных услуг</w:t>
      </w:r>
      <w:r w:rsidR="001F0A61" w:rsidRPr="0056651F">
        <w:rPr>
          <w:rFonts w:ascii="Times New Roman" w:hAnsi="Times New Roman" w:cs="Times New Roman"/>
          <w:sz w:val="28"/>
          <w:szCs w:val="28"/>
        </w:rPr>
        <w:t xml:space="preserve"> </w:t>
      </w:r>
      <w:r w:rsidRPr="0056651F">
        <w:rPr>
          <w:rFonts w:ascii="Times New Roman" w:hAnsi="Times New Roman" w:cs="Times New Roman"/>
          <w:sz w:val="28"/>
          <w:szCs w:val="28"/>
        </w:rPr>
        <w:t xml:space="preserve">(реабилитационных, психологических, педагогических) </w:t>
      </w:r>
      <w:r w:rsidR="001F0A61" w:rsidRPr="0056651F">
        <w:rPr>
          <w:rFonts w:ascii="Times New Roman" w:hAnsi="Times New Roman" w:cs="Times New Roman"/>
          <w:sz w:val="28"/>
          <w:szCs w:val="28"/>
        </w:rPr>
        <w:t xml:space="preserve">ориентированный на </w:t>
      </w:r>
      <w:r w:rsidRPr="0056651F">
        <w:rPr>
          <w:rFonts w:ascii="Times New Roman" w:hAnsi="Times New Roman" w:cs="Times New Roman"/>
          <w:sz w:val="28"/>
          <w:szCs w:val="28"/>
        </w:rPr>
        <w:t xml:space="preserve">социализацию детей и подростков п. </w:t>
      </w:r>
      <w:proofErr w:type="spellStart"/>
      <w:r w:rsidRPr="0056651F">
        <w:rPr>
          <w:rFonts w:ascii="Times New Roman" w:hAnsi="Times New Roman" w:cs="Times New Roman"/>
          <w:sz w:val="28"/>
          <w:szCs w:val="28"/>
        </w:rPr>
        <w:t>Новосинеглазово</w:t>
      </w:r>
      <w:proofErr w:type="spellEnd"/>
      <w:r w:rsidRPr="0056651F">
        <w:rPr>
          <w:rFonts w:ascii="Times New Roman" w:hAnsi="Times New Roman" w:cs="Times New Roman"/>
          <w:sz w:val="28"/>
          <w:szCs w:val="28"/>
        </w:rPr>
        <w:t>.</w:t>
      </w:r>
      <w:r w:rsidR="001F0A61" w:rsidRPr="0056651F">
        <w:rPr>
          <w:rFonts w:ascii="Times New Roman" w:hAnsi="Times New Roman" w:cs="Times New Roman"/>
          <w:sz w:val="28"/>
          <w:szCs w:val="28"/>
        </w:rPr>
        <w:t xml:space="preserve"> Семьи, находящиеся в социально-опасном положении и трудной жизненной ситуации получили реальную помощь в оздоровлении своих детей</w:t>
      </w:r>
      <w:r w:rsidR="00D779DB" w:rsidRPr="0056651F">
        <w:rPr>
          <w:rFonts w:ascii="Times New Roman" w:hAnsi="Times New Roman" w:cs="Times New Roman"/>
          <w:sz w:val="28"/>
          <w:szCs w:val="28"/>
        </w:rPr>
        <w:t xml:space="preserve"> (25 детей и 16 семей).</w:t>
      </w:r>
    </w:p>
    <w:p w:rsidR="004E6B5F" w:rsidRDefault="004E6B5F" w:rsidP="004E6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в комплексной реабилитации приняла участие семья, 8 детей которой были приняты в один заезд. Девочка из этой семьи, перенесшая тяжелую травму продолжает оставаться на патронаже.</w:t>
      </w:r>
    </w:p>
    <w:p w:rsidR="0056651F" w:rsidRPr="0056651F" w:rsidRDefault="0056651F" w:rsidP="0056651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детям понравились массовые праздничные мероприятия, проведенные н</w:t>
      </w:r>
      <w:r w:rsidRPr="0056651F">
        <w:rPr>
          <w:rFonts w:ascii="Times New Roman" w:hAnsi="Times New Roman" w:cs="Times New Roman"/>
          <w:sz w:val="28"/>
          <w:szCs w:val="28"/>
        </w:rPr>
        <w:t>а базе стационарного отделения ЧОЦСЗ «С</w:t>
      </w:r>
      <w:r>
        <w:rPr>
          <w:rFonts w:ascii="Times New Roman" w:hAnsi="Times New Roman" w:cs="Times New Roman"/>
          <w:sz w:val="28"/>
          <w:szCs w:val="28"/>
        </w:rPr>
        <w:t>емья»</w:t>
      </w:r>
      <w:r w:rsidRPr="005665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1F">
        <w:rPr>
          <w:rFonts w:ascii="Times New Roman" w:hAnsi="Times New Roman" w:cs="Times New Roman"/>
          <w:sz w:val="28"/>
          <w:szCs w:val="28"/>
        </w:rPr>
        <w:t>День знаний «</w:t>
      </w:r>
      <w:proofErr w:type="spellStart"/>
      <w:r w:rsidRPr="0056651F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Pr="0056651F">
        <w:rPr>
          <w:rFonts w:ascii="Times New Roman" w:hAnsi="Times New Roman" w:cs="Times New Roman"/>
          <w:sz w:val="28"/>
          <w:szCs w:val="28"/>
        </w:rPr>
        <w:t xml:space="preserve">» </w:t>
      </w:r>
      <w:r w:rsidR="007603C7">
        <w:rPr>
          <w:rFonts w:ascii="Times New Roman" w:hAnsi="Times New Roman" w:cs="Times New Roman"/>
          <w:sz w:val="28"/>
          <w:szCs w:val="28"/>
        </w:rPr>
        <w:t>−</w:t>
      </w:r>
      <w:proofErr w:type="gramStart"/>
      <w:r w:rsidR="007603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03C7">
        <w:rPr>
          <w:rFonts w:ascii="Times New Roman" w:hAnsi="Times New Roman" w:cs="Times New Roman"/>
          <w:sz w:val="28"/>
          <w:szCs w:val="28"/>
        </w:rPr>
        <w:t xml:space="preserve"> дню знаний </w:t>
      </w:r>
      <w:r w:rsidRPr="0056651F">
        <w:rPr>
          <w:rFonts w:ascii="Times New Roman" w:hAnsi="Times New Roman" w:cs="Times New Roman"/>
          <w:sz w:val="28"/>
          <w:szCs w:val="28"/>
        </w:rPr>
        <w:t xml:space="preserve">(1 сентября);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651F">
        <w:rPr>
          <w:rFonts w:ascii="Times New Roman" w:hAnsi="Times New Roman" w:cs="Times New Roman"/>
          <w:sz w:val="28"/>
          <w:szCs w:val="28"/>
        </w:rPr>
        <w:t>редставление «Шоу мыльных пузырей»</w:t>
      </w:r>
      <w:r w:rsidR="007603C7">
        <w:rPr>
          <w:rFonts w:ascii="Times New Roman" w:hAnsi="Times New Roman" w:cs="Times New Roman"/>
          <w:sz w:val="28"/>
          <w:szCs w:val="28"/>
        </w:rPr>
        <w:t>−</w:t>
      </w:r>
      <w:r w:rsidRPr="0056651F">
        <w:rPr>
          <w:rFonts w:ascii="Times New Roman" w:hAnsi="Times New Roman" w:cs="Times New Roman"/>
          <w:sz w:val="28"/>
          <w:szCs w:val="28"/>
        </w:rPr>
        <w:t xml:space="preserve"> к дню народного единства;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6651F">
        <w:rPr>
          <w:rFonts w:ascii="Times New Roman" w:hAnsi="Times New Roman" w:cs="Times New Roman"/>
          <w:sz w:val="28"/>
          <w:szCs w:val="28"/>
        </w:rPr>
        <w:t>овогоднее представление.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51F">
        <w:rPr>
          <w:rFonts w:ascii="Times New Roman" w:hAnsi="Times New Roman" w:cs="Times New Roman"/>
          <w:sz w:val="28"/>
          <w:szCs w:val="28"/>
        </w:rPr>
        <w:t>Все праздники проведены с участием аниматоров из детского игрового клуба «Радуга».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мероприятиях дети получили 3 грамоты и 4 благодарности.</w:t>
      </w:r>
    </w:p>
    <w:p w:rsidR="001F0A61" w:rsidRDefault="001F0A61" w:rsidP="00566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1F">
        <w:rPr>
          <w:rFonts w:ascii="Times New Roman" w:hAnsi="Times New Roman" w:cs="Times New Roman"/>
          <w:sz w:val="28"/>
          <w:szCs w:val="28"/>
        </w:rPr>
        <w:t>В ходе реализации проекта был налажен тесный контакт с завучами по воспитательной работе МАОУ СОШ 144, 145. В заключительном</w:t>
      </w:r>
      <w:r w:rsidRPr="001F0A61">
        <w:rPr>
          <w:rFonts w:ascii="Times New Roman" w:hAnsi="Times New Roman" w:cs="Times New Roman"/>
          <w:sz w:val="28"/>
          <w:szCs w:val="28"/>
        </w:rPr>
        <w:t xml:space="preserve"> интервью </w:t>
      </w:r>
      <w:r w:rsidR="007603C7">
        <w:rPr>
          <w:rFonts w:ascii="Times New Roman" w:hAnsi="Times New Roman" w:cs="Times New Roman"/>
          <w:sz w:val="28"/>
          <w:szCs w:val="28"/>
        </w:rPr>
        <w:t>(</w:t>
      </w:r>
      <w:r w:rsidRPr="001F0A61">
        <w:rPr>
          <w:rFonts w:ascii="Times New Roman" w:hAnsi="Times New Roman" w:cs="Times New Roman"/>
          <w:sz w:val="28"/>
          <w:szCs w:val="28"/>
        </w:rPr>
        <w:t>обратной связи</w:t>
      </w:r>
      <w:r w:rsidR="007603C7">
        <w:rPr>
          <w:rFonts w:ascii="Times New Roman" w:hAnsi="Times New Roman" w:cs="Times New Roman"/>
          <w:sz w:val="28"/>
          <w:szCs w:val="28"/>
        </w:rPr>
        <w:t xml:space="preserve"> в реализации проекта</w:t>
      </w:r>
      <w:r w:rsidRPr="001F0A61">
        <w:rPr>
          <w:rFonts w:ascii="Times New Roman" w:hAnsi="Times New Roman" w:cs="Times New Roman"/>
          <w:sz w:val="28"/>
          <w:szCs w:val="28"/>
        </w:rPr>
        <w:t>) с завучами по воспитательной работе</w:t>
      </w:r>
      <w:r w:rsidR="007603C7">
        <w:rPr>
          <w:rFonts w:ascii="Times New Roman" w:hAnsi="Times New Roman" w:cs="Times New Roman"/>
          <w:sz w:val="28"/>
          <w:szCs w:val="28"/>
        </w:rPr>
        <w:t>, была выражена с их стороны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за сотрудничество и обозначена перспектива дальнейшего </w:t>
      </w:r>
      <w:r w:rsidR="007603C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на уровне выхода </w:t>
      </w:r>
      <w:r w:rsidR="007603C7">
        <w:rPr>
          <w:rFonts w:ascii="Times New Roman" w:hAnsi="Times New Roman" w:cs="Times New Roman"/>
          <w:sz w:val="28"/>
          <w:szCs w:val="28"/>
        </w:rPr>
        <w:t xml:space="preserve">не только в педагогический коллектив с информационно-методической работой, но и </w:t>
      </w:r>
      <w:r>
        <w:rPr>
          <w:rFonts w:ascii="Times New Roman" w:hAnsi="Times New Roman" w:cs="Times New Roman"/>
          <w:sz w:val="28"/>
          <w:szCs w:val="28"/>
        </w:rPr>
        <w:t>в ученические коллективы (тренинги и беседы).</w:t>
      </w:r>
    </w:p>
    <w:p w:rsidR="004E6B5F" w:rsidRDefault="004E6B5F" w:rsidP="00566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беседы-дискуссии по просьбе администрации школ были переведены и проведены в форме семинаров-тренингов обучающего формата. </w:t>
      </w:r>
    </w:p>
    <w:p w:rsidR="00D779DB" w:rsidRPr="001F0A61" w:rsidRDefault="004E6B5F" w:rsidP="004D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реализации проекта освещен в фотоотчете, видеоотчете, договорах, заключенных с семьями, и методических материалах, используемых в проведении мероприятий с педагогическим составом.</w:t>
      </w:r>
    </w:p>
    <w:p w:rsidR="004D2E8D" w:rsidRPr="001F0A61" w:rsidRDefault="004D2E8D" w:rsidP="004D2E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D2E8D" w:rsidRPr="001F0A61" w:rsidSect="00861F34">
      <w:footerReference w:type="default" r:id="rId9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65" w:rsidRDefault="00E21065" w:rsidP="002619C7">
      <w:pPr>
        <w:spacing w:after="0" w:line="240" w:lineRule="auto"/>
      </w:pPr>
      <w:r>
        <w:separator/>
      </w:r>
    </w:p>
  </w:endnote>
  <w:endnote w:type="continuationSeparator" w:id="0">
    <w:p w:rsidR="00E21065" w:rsidRDefault="00E21065" w:rsidP="0026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247840"/>
      <w:docPartObj>
        <w:docPartGallery w:val="Page Numbers (Bottom of Page)"/>
        <w:docPartUnique/>
      </w:docPartObj>
    </w:sdtPr>
    <w:sdtContent>
      <w:p w:rsidR="00E21065" w:rsidRDefault="00E210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21065" w:rsidRDefault="00E21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65" w:rsidRDefault="00E21065" w:rsidP="002619C7">
      <w:pPr>
        <w:spacing w:after="0" w:line="240" w:lineRule="auto"/>
      </w:pPr>
      <w:r>
        <w:separator/>
      </w:r>
    </w:p>
  </w:footnote>
  <w:footnote w:type="continuationSeparator" w:id="0">
    <w:p w:rsidR="00E21065" w:rsidRDefault="00E21065" w:rsidP="0026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0C3"/>
    <w:multiLevelType w:val="hybridMultilevel"/>
    <w:tmpl w:val="7E142C92"/>
    <w:lvl w:ilvl="0" w:tplc="49E09E06">
      <w:numFmt w:val="bullet"/>
      <w:lvlText w:val="-"/>
      <w:lvlJc w:val="left"/>
      <w:pPr>
        <w:ind w:left="112" w:hanging="272"/>
      </w:pPr>
      <w:rPr>
        <w:rFonts w:ascii="Arial" w:eastAsia="Arial" w:hAnsi="Arial" w:cs="Arial" w:hint="default"/>
        <w:i/>
        <w:spacing w:val="-9"/>
        <w:w w:val="99"/>
        <w:sz w:val="24"/>
        <w:szCs w:val="24"/>
      </w:rPr>
    </w:lvl>
    <w:lvl w:ilvl="1" w:tplc="D52473D4">
      <w:numFmt w:val="bullet"/>
      <w:lvlText w:val="•"/>
      <w:lvlJc w:val="left"/>
      <w:pPr>
        <w:ind w:left="1124" w:hanging="272"/>
      </w:pPr>
    </w:lvl>
    <w:lvl w:ilvl="2" w:tplc="2CBEFF32">
      <w:numFmt w:val="bullet"/>
      <w:lvlText w:val="•"/>
      <w:lvlJc w:val="left"/>
      <w:pPr>
        <w:ind w:left="2129" w:hanging="272"/>
      </w:pPr>
    </w:lvl>
    <w:lvl w:ilvl="3" w:tplc="C7767544">
      <w:numFmt w:val="bullet"/>
      <w:lvlText w:val="•"/>
      <w:lvlJc w:val="left"/>
      <w:pPr>
        <w:ind w:left="3133" w:hanging="272"/>
      </w:pPr>
    </w:lvl>
    <w:lvl w:ilvl="4" w:tplc="2DA2F982">
      <w:numFmt w:val="bullet"/>
      <w:lvlText w:val="•"/>
      <w:lvlJc w:val="left"/>
      <w:pPr>
        <w:ind w:left="4138" w:hanging="272"/>
      </w:pPr>
    </w:lvl>
    <w:lvl w:ilvl="5" w:tplc="98C65626">
      <w:numFmt w:val="bullet"/>
      <w:lvlText w:val="•"/>
      <w:lvlJc w:val="left"/>
      <w:pPr>
        <w:ind w:left="5143" w:hanging="272"/>
      </w:pPr>
    </w:lvl>
    <w:lvl w:ilvl="6" w:tplc="4E92A016">
      <w:numFmt w:val="bullet"/>
      <w:lvlText w:val="•"/>
      <w:lvlJc w:val="left"/>
      <w:pPr>
        <w:ind w:left="6147" w:hanging="272"/>
      </w:pPr>
    </w:lvl>
    <w:lvl w:ilvl="7" w:tplc="DE66882C">
      <w:numFmt w:val="bullet"/>
      <w:lvlText w:val="•"/>
      <w:lvlJc w:val="left"/>
      <w:pPr>
        <w:ind w:left="7152" w:hanging="272"/>
      </w:pPr>
    </w:lvl>
    <w:lvl w:ilvl="8" w:tplc="9A02C942">
      <w:numFmt w:val="bullet"/>
      <w:lvlText w:val="•"/>
      <w:lvlJc w:val="left"/>
      <w:pPr>
        <w:ind w:left="8157" w:hanging="272"/>
      </w:pPr>
    </w:lvl>
  </w:abstractNum>
  <w:abstractNum w:abstractNumId="1">
    <w:nsid w:val="520714B1"/>
    <w:multiLevelType w:val="hybridMultilevel"/>
    <w:tmpl w:val="801E687E"/>
    <w:lvl w:ilvl="0" w:tplc="F05E0B2E">
      <w:start w:val="1"/>
      <w:numFmt w:val="decimal"/>
      <w:lvlText w:val="%1."/>
      <w:lvlJc w:val="left"/>
      <w:pPr>
        <w:ind w:left="112" w:hanging="7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CA8396A">
      <w:numFmt w:val="bullet"/>
      <w:lvlText w:val="-"/>
      <w:lvlJc w:val="left"/>
      <w:pPr>
        <w:ind w:left="212" w:hanging="214"/>
      </w:pPr>
      <w:rPr>
        <w:rFonts w:ascii="Arial" w:eastAsia="Arial" w:hAnsi="Arial" w:cs="Arial" w:hint="default"/>
        <w:i/>
        <w:spacing w:val="-4"/>
        <w:w w:val="99"/>
        <w:sz w:val="24"/>
        <w:szCs w:val="24"/>
      </w:rPr>
    </w:lvl>
    <w:lvl w:ilvl="2" w:tplc="1C2E9700">
      <w:numFmt w:val="bullet"/>
      <w:lvlText w:val="•"/>
      <w:lvlJc w:val="left"/>
      <w:pPr>
        <w:ind w:left="1325" w:hanging="214"/>
      </w:pPr>
    </w:lvl>
    <w:lvl w:ilvl="3" w:tplc="48A66E26">
      <w:numFmt w:val="bullet"/>
      <w:lvlText w:val="•"/>
      <w:lvlJc w:val="left"/>
      <w:pPr>
        <w:ind w:left="2430" w:hanging="214"/>
      </w:pPr>
    </w:lvl>
    <w:lvl w:ilvl="4" w:tplc="148A4ADE">
      <w:numFmt w:val="bullet"/>
      <w:lvlText w:val="•"/>
      <w:lvlJc w:val="left"/>
      <w:pPr>
        <w:ind w:left="3535" w:hanging="214"/>
      </w:pPr>
    </w:lvl>
    <w:lvl w:ilvl="5" w:tplc="9254457E">
      <w:numFmt w:val="bullet"/>
      <w:lvlText w:val="•"/>
      <w:lvlJc w:val="left"/>
      <w:pPr>
        <w:ind w:left="4640" w:hanging="214"/>
      </w:pPr>
    </w:lvl>
    <w:lvl w:ilvl="6" w:tplc="61DA7506">
      <w:numFmt w:val="bullet"/>
      <w:lvlText w:val="•"/>
      <w:lvlJc w:val="left"/>
      <w:pPr>
        <w:ind w:left="5745" w:hanging="214"/>
      </w:pPr>
    </w:lvl>
    <w:lvl w:ilvl="7" w:tplc="FB7C4E20">
      <w:numFmt w:val="bullet"/>
      <w:lvlText w:val="•"/>
      <w:lvlJc w:val="left"/>
      <w:pPr>
        <w:ind w:left="6850" w:hanging="214"/>
      </w:pPr>
    </w:lvl>
    <w:lvl w:ilvl="8" w:tplc="8B4A33E0">
      <w:numFmt w:val="bullet"/>
      <w:lvlText w:val="•"/>
      <w:lvlJc w:val="left"/>
      <w:pPr>
        <w:ind w:left="7956" w:hanging="214"/>
      </w:pPr>
    </w:lvl>
  </w:abstractNum>
  <w:abstractNum w:abstractNumId="2">
    <w:nsid w:val="5D3E5786"/>
    <w:multiLevelType w:val="hybridMultilevel"/>
    <w:tmpl w:val="22E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55"/>
    <w:rsid w:val="000735CF"/>
    <w:rsid w:val="0007538F"/>
    <w:rsid w:val="0013172C"/>
    <w:rsid w:val="00154D4A"/>
    <w:rsid w:val="00171B62"/>
    <w:rsid w:val="0017435C"/>
    <w:rsid w:val="00193DD2"/>
    <w:rsid w:val="001D22CB"/>
    <w:rsid w:val="001F0A61"/>
    <w:rsid w:val="001F6E19"/>
    <w:rsid w:val="002619C7"/>
    <w:rsid w:val="002B73A3"/>
    <w:rsid w:val="00300029"/>
    <w:rsid w:val="00314E91"/>
    <w:rsid w:val="00330611"/>
    <w:rsid w:val="00333E71"/>
    <w:rsid w:val="003A3D92"/>
    <w:rsid w:val="003B17C4"/>
    <w:rsid w:val="003B6247"/>
    <w:rsid w:val="003E1A8E"/>
    <w:rsid w:val="003E7F33"/>
    <w:rsid w:val="003F0B33"/>
    <w:rsid w:val="00437F9F"/>
    <w:rsid w:val="004A00BD"/>
    <w:rsid w:val="004B4086"/>
    <w:rsid w:val="004D2E8D"/>
    <w:rsid w:val="004E1183"/>
    <w:rsid w:val="004E6B5F"/>
    <w:rsid w:val="0050261B"/>
    <w:rsid w:val="00531B5B"/>
    <w:rsid w:val="0056651F"/>
    <w:rsid w:val="005B6AA0"/>
    <w:rsid w:val="005E69B3"/>
    <w:rsid w:val="005F4B12"/>
    <w:rsid w:val="007603C7"/>
    <w:rsid w:val="007C66AE"/>
    <w:rsid w:val="008558D3"/>
    <w:rsid w:val="00861F34"/>
    <w:rsid w:val="008707E7"/>
    <w:rsid w:val="00882440"/>
    <w:rsid w:val="00895A64"/>
    <w:rsid w:val="00966B7A"/>
    <w:rsid w:val="009F0803"/>
    <w:rsid w:val="00A53875"/>
    <w:rsid w:val="00AA19F0"/>
    <w:rsid w:val="00AB3555"/>
    <w:rsid w:val="00AB3E4A"/>
    <w:rsid w:val="00BC0EF8"/>
    <w:rsid w:val="00C538AB"/>
    <w:rsid w:val="00CB51C0"/>
    <w:rsid w:val="00CB57D5"/>
    <w:rsid w:val="00CE0679"/>
    <w:rsid w:val="00D076AE"/>
    <w:rsid w:val="00D73769"/>
    <w:rsid w:val="00D779DB"/>
    <w:rsid w:val="00D94AEE"/>
    <w:rsid w:val="00DD330B"/>
    <w:rsid w:val="00E21065"/>
    <w:rsid w:val="00E330EE"/>
    <w:rsid w:val="00E47B8A"/>
    <w:rsid w:val="00ED749B"/>
    <w:rsid w:val="00EE7B4F"/>
    <w:rsid w:val="00F03CCC"/>
    <w:rsid w:val="00F31783"/>
    <w:rsid w:val="00F610FD"/>
    <w:rsid w:val="00FA728F"/>
    <w:rsid w:val="00FB54FC"/>
    <w:rsid w:val="00FD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1F34"/>
    <w:pPr>
      <w:widowControl w:val="0"/>
      <w:spacing w:after="0" w:line="240" w:lineRule="auto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1F34"/>
    <w:rPr>
      <w:rFonts w:ascii="Arial" w:eastAsia="Arial" w:hAnsi="Arial" w:cs="Arial"/>
      <w:i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861F34"/>
    <w:pPr>
      <w:widowControl w:val="0"/>
      <w:spacing w:after="0" w:line="240" w:lineRule="auto"/>
      <w:ind w:left="1529" w:hanging="708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61F34"/>
    <w:pPr>
      <w:widowControl w:val="0"/>
      <w:spacing w:after="0" w:line="240" w:lineRule="auto"/>
      <w:ind w:left="103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qFormat/>
    <w:rsid w:val="00861F34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6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9C7"/>
  </w:style>
  <w:style w:type="paragraph" w:styleId="a8">
    <w:name w:val="footer"/>
    <w:basedOn w:val="a"/>
    <w:link w:val="a9"/>
    <w:uiPriority w:val="99"/>
    <w:unhideWhenUsed/>
    <w:rsid w:val="0026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9C7"/>
  </w:style>
  <w:style w:type="paragraph" w:styleId="aa">
    <w:name w:val="Balloon Text"/>
    <w:basedOn w:val="a"/>
    <w:link w:val="ab"/>
    <w:uiPriority w:val="99"/>
    <w:semiHidden/>
    <w:unhideWhenUsed/>
    <w:rsid w:val="004E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1F34"/>
    <w:pPr>
      <w:widowControl w:val="0"/>
      <w:spacing w:after="0" w:line="240" w:lineRule="auto"/>
    </w:pPr>
    <w:rPr>
      <w:rFonts w:ascii="Arial" w:eastAsia="Arial" w:hAnsi="Arial" w:cs="Arial"/>
      <w:i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861F34"/>
    <w:rPr>
      <w:rFonts w:ascii="Arial" w:eastAsia="Arial" w:hAnsi="Arial" w:cs="Arial"/>
      <w:i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861F34"/>
    <w:pPr>
      <w:widowControl w:val="0"/>
      <w:spacing w:after="0" w:line="240" w:lineRule="auto"/>
      <w:ind w:left="1529" w:hanging="708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61F34"/>
    <w:pPr>
      <w:widowControl w:val="0"/>
      <w:spacing w:after="0" w:line="240" w:lineRule="auto"/>
      <w:ind w:left="103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qFormat/>
    <w:rsid w:val="00861F34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6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9C7"/>
  </w:style>
  <w:style w:type="paragraph" w:styleId="a8">
    <w:name w:val="footer"/>
    <w:basedOn w:val="a"/>
    <w:link w:val="a9"/>
    <w:uiPriority w:val="99"/>
    <w:unhideWhenUsed/>
    <w:rsid w:val="0026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25DF-BB60-4302-B3CE-A24EBA1F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User</cp:lastModifiedBy>
  <cp:revision>5</cp:revision>
  <cp:lastPrinted>2018-02-13T08:50:00Z</cp:lastPrinted>
  <dcterms:created xsi:type="dcterms:W3CDTF">2017-12-28T03:42:00Z</dcterms:created>
  <dcterms:modified xsi:type="dcterms:W3CDTF">2018-02-13T08:55:00Z</dcterms:modified>
</cp:coreProperties>
</file>